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4D" w:rsidRPr="001F204B" w:rsidRDefault="0083214D" w:rsidP="0083214D">
      <w:pPr>
        <w:jc w:val="center"/>
        <w:rPr>
          <w:b/>
          <w:sz w:val="28"/>
          <w:szCs w:val="28"/>
        </w:rPr>
      </w:pPr>
      <w:bookmarkStart w:id="0" w:name="doc_type"/>
      <w:bookmarkEnd w:id="0"/>
      <w:r w:rsidRPr="001F204B">
        <w:rPr>
          <w:b/>
          <w:sz w:val="28"/>
          <w:szCs w:val="28"/>
        </w:rPr>
        <w:t xml:space="preserve">ТЕРРИТОРИАЛЬНАЯ ИЗБИРАТЕЛЬНАЯ КОМИССИЯ </w:t>
      </w:r>
    </w:p>
    <w:p w:rsidR="0083214D" w:rsidRPr="001F204B" w:rsidRDefault="0083214D" w:rsidP="0083214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F204B">
        <w:rPr>
          <w:b/>
          <w:sz w:val="28"/>
          <w:szCs w:val="28"/>
        </w:rPr>
        <w:t xml:space="preserve">РЯЗАНСКОГО РАЙОНА РЯЗАНСКОЙ ОБЛАСТИ </w:t>
      </w:r>
    </w:p>
    <w:p w:rsidR="0083214D" w:rsidRPr="001F204B" w:rsidRDefault="0083214D" w:rsidP="0083214D">
      <w:pPr>
        <w:jc w:val="center"/>
        <w:rPr>
          <w:b/>
          <w:szCs w:val="28"/>
        </w:rPr>
      </w:pPr>
    </w:p>
    <w:p w:rsidR="0083214D" w:rsidRPr="001F204B" w:rsidRDefault="0083214D" w:rsidP="0083214D">
      <w:pPr>
        <w:jc w:val="center"/>
        <w:rPr>
          <w:b/>
          <w:szCs w:val="28"/>
        </w:rPr>
      </w:pPr>
    </w:p>
    <w:p w:rsidR="0083214D" w:rsidRPr="001F204B" w:rsidRDefault="0083214D" w:rsidP="0083214D">
      <w:pPr>
        <w:jc w:val="center"/>
        <w:rPr>
          <w:b/>
          <w:caps/>
          <w:sz w:val="28"/>
          <w:szCs w:val="28"/>
        </w:rPr>
      </w:pPr>
      <w:r w:rsidRPr="001F204B">
        <w:rPr>
          <w:b/>
          <w:caps/>
          <w:sz w:val="28"/>
          <w:szCs w:val="28"/>
        </w:rPr>
        <w:t>решение</w:t>
      </w:r>
    </w:p>
    <w:p w:rsidR="0083214D" w:rsidRPr="001F204B" w:rsidRDefault="0083214D" w:rsidP="0083214D">
      <w:pPr>
        <w:rPr>
          <w:sz w:val="28"/>
          <w:szCs w:val="28"/>
        </w:rPr>
      </w:pPr>
      <w:r w:rsidRPr="001F204B">
        <w:rPr>
          <w:sz w:val="28"/>
          <w:szCs w:val="28"/>
        </w:rPr>
        <w:t xml:space="preserve">                                            </w:t>
      </w:r>
    </w:p>
    <w:p w:rsidR="0083214D" w:rsidRPr="001F204B" w:rsidRDefault="0083214D" w:rsidP="0083214D">
      <w:pPr>
        <w:rPr>
          <w:sz w:val="28"/>
          <w:szCs w:val="28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5427"/>
        <w:gridCol w:w="281"/>
        <w:gridCol w:w="4215"/>
      </w:tblGrid>
      <w:tr w:rsidR="001F204B" w:rsidRPr="001F204B" w:rsidTr="00E26992">
        <w:tc>
          <w:tcPr>
            <w:tcW w:w="5427" w:type="dxa"/>
          </w:tcPr>
          <w:p w:rsidR="0083214D" w:rsidRPr="001F204B" w:rsidRDefault="00912A45" w:rsidP="001F204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29.12</w:t>
            </w:r>
            <w:r w:rsidR="0083214D" w:rsidRPr="001F204B">
              <w:rPr>
                <w:b/>
                <w:sz w:val="28"/>
                <w:szCs w:val="28"/>
              </w:rPr>
              <w:t>.2020</w:t>
            </w:r>
          </w:p>
        </w:tc>
        <w:tc>
          <w:tcPr>
            <w:tcW w:w="281" w:type="dxa"/>
          </w:tcPr>
          <w:p w:rsidR="0083214D" w:rsidRPr="001F204B" w:rsidRDefault="0083214D" w:rsidP="00E26992">
            <w:pPr>
              <w:rPr>
                <w:b/>
                <w:sz w:val="28"/>
                <w:szCs w:val="28"/>
              </w:rPr>
            </w:pPr>
          </w:p>
        </w:tc>
        <w:tc>
          <w:tcPr>
            <w:tcW w:w="4215" w:type="dxa"/>
          </w:tcPr>
          <w:p w:rsidR="0083214D" w:rsidRPr="00912A45" w:rsidRDefault="0083214D" w:rsidP="006C141A">
            <w:pPr>
              <w:ind w:firstLine="34"/>
              <w:jc w:val="right"/>
              <w:rPr>
                <w:b/>
                <w:sz w:val="28"/>
                <w:szCs w:val="28"/>
              </w:rPr>
            </w:pPr>
            <w:r w:rsidRPr="001F204B">
              <w:rPr>
                <w:b/>
                <w:sz w:val="28"/>
                <w:szCs w:val="28"/>
              </w:rPr>
              <w:t xml:space="preserve">    № </w:t>
            </w:r>
            <w:r w:rsidR="006C141A">
              <w:rPr>
                <w:b/>
                <w:sz w:val="28"/>
                <w:szCs w:val="28"/>
                <w:lang w:val="en-US"/>
              </w:rPr>
              <w:t>1</w:t>
            </w:r>
            <w:r w:rsidR="00201AFB">
              <w:rPr>
                <w:b/>
                <w:sz w:val="28"/>
                <w:szCs w:val="28"/>
              </w:rPr>
              <w:t>/</w:t>
            </w:r>
            <w:r w:rsidR="006C141A">
              <w:rPr>
                <w:b/>
                <w:sz w:val="28"/>
                <w:szCs w:val="28"/>
                <w:lang w:val="en-US"/>
              </w:rPr>
              <w:t>2</w:t>
            </w:r>
            <w:bookmarkStart w:id="1" w:name="_GoBack"/>
            <w:bookmarkEnd w:id="1"/>
            <w:r w:rsidRPr="001F204B">
              <w:rPr>
                <w:b/>
                <w:sz w:val="28"/>
                <w:szCs w:val="28"/>
              </w:rPr>
              <w:t xml:space="preserve"> </w:t>
            </w:r>
            <w:bookmarkStart w:id="2" w:name="doc_numb"/>
            <w:bookmarkEnd w:id="2"/>
          </w:p>
        </w:tc>
      </w:tr>
    </w:tbl>
    <w:p w:rsidR="0083214D" w:rsidRPr="001F204B" w:rsidRDefault="0083214D" w:rsidP="0083214D">
      <w:pPr>
        <w:autoSpaceDE w:val="0"/>
        <w:autoSpaceDN w:val="0"/>
        <w:rPr>
          <w:rFonts w:ascii="Arial" w:hAnsi="Arial" w:cs="Arial"/>
          <w:b/>
          <w:i/>
          <w:iCs/>
          <w:sz w:val="28"/>
          <w:szCs w:val="28"/>
        </w:rPr>
      </w:pPr>
      <w:r w:rsidRPr="001F204B">
        <w:rPr>
          <w:rFonts w:ascii="Arial" w:hAnsi="Arial" w:cs="Arial"/>
          <w:b/>
          <w:i/>
          <w:iCs/>
          <w:sz w:val="28"/>
          <w:szCs w:val="28"/>
        </w:rPr>
        <w:t xml:space="preserve">                   </w:t>
      </w:r>
    </w:p>
    <w:p w:rsidR="0083214D" w:rsidRPr="001F204B" w:rsidRDefault="0083214D" w:rsidP="00912A45">
      <w:pPr>
        <w:ind w:left="-284"/>
        <w:jc w:val="center"/>
        <w:outlineLvl w:val="0"/>
        <w:rPr>
          <w:b/>
          <w:sz w:val="28"/>
          <w:szCs w:val="28"/>
        </w:rPr>
      </w:pPr>
      <w:r w:rsidRPr="001F204B">
        <w:rPr>
          <w:b/>
          <w:sz w:val="28"/>
          <w:szCs w:val="28"/>
        </w:rPr>
        <w:t xml:space="preserve">       Об </w:t>
      </w:r>
      <w:r w:rsidR="00912A45">
        <w:rPr>
          <w:b/>
          <w:sz w:val="28"/>
          <w:szCs w:val="28"/>
        </w:rPr>
        <w:t xml:space="preserve">избрании </w:t>
      </w:r>
      <w:r w:rsidR="00201AFB">
        <w:rPr>
          <w:b/>
          <w:sz w:val="28"/>
          <w:szCs w:val="28"/>
        </w:rPr>
        <w:t>секретаря</w:t>
      </w:r>
      <w:r w:rsidR="00912A45">
        <w:rPr>
          <w:b/>
          <w:sz w:val="28"/>
          <w:szCs w:val="28"/>
        </w:rPr>
        <w:t xml:space="preserve"> территориальной </w:t>
      </w:r>
      <w:r w:rsidR="00166310">
        <w:rPr>
          <w:b/>
          <w:sz w:val="28"/>
          <w:szCs w:val="28"/>
        </w:rPr>
        <w:t xml:space="preserve">избирательной </w:t>
      </w:r>
      <w:r w:rsidR="00912A45">
        <w:rPr>
          <w:b/>
          <w:sz w:val="28"/>
          <w:szCs w:val="28"/>
        </w:rPr>
        <w:t>комиссии Рязанского района Рязанской обла</w:t>
      </w:r>
      <w:r w:rsidR="00F87E7E">
        <w:rPr>
          <w:b/>
          <w:sz w:val="28"/>
          <w:szCs w:val="28"/>
        </w:rPr>
        <w:t>с</w:t>
      </w:r>
      <w:r w:rsidR="00912A45">
        <w:rPr>
          <w:b/>
          <w:sz w:val="28"/>
          <w:szCs w:val="28"/>
        </w:rPr>
        <w:t>ти</w:t>
      </w:r>
    </w:p>
    <w:p w:rsidR="0083214D" w:rsidRPr="001F204B" w:rsidRDefault="0083214D" w:rsidP="0083214D">
      <w:pPr>
        <w:rPr>
          <w:b/>
          <w:sz w:val="28"/>
          <w:szCs w:val="28"/>
        </w:rPr>
      </w:pPr>
    </w:p>
    <w:p w:rsidR="00201AFB" w:rsidRPr="00201AFB" w:rsidRDefault="00912A45" w:rsidP="00201AF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1AFB" w:rsidRPr="00201AFB">
        <w:rPr>
          <w:sz w:val="28"/>
          <w:szCs w:val="28"/>
        </w:rPr>
        <w:t xml:space="preserve">      В соответствии с пунктом 8 статьи 28 Федерального закона «Об основных гарантиях избирательных прав и права на участие в референдуме граждан Российской Федерации» и протокола № 3 счетной комиссии об итогах тайного голосования территориальная избирательная комиссия Рязанского района решила: </w:t>
      </w:r>
    </w:p>
    <w:p w:rsidR="00201AFB" w:rsidRPr="00201AFB" w:rsidRDefault="00201AFB" w:rsidP="00201AFB">
      <w:pPr>
        <w:ind w:left="360"/>
        <w:jc w:val="both"/>
        <w:rPr>
          <w:sz w:val="28"/>
          <w:szCs w:val="28"/>
        </w:rPr>
      </w:pPr>
    </w:p>
    <w:p w:rsidR="00201AFB" w:rsidRPr="00201AFB" w:rsidRDefault="00201AFB" w:rsidP="00201AFB">
      <w:pPr>
        <w:ind w:left="360"/>
        <w:jc w:val="both"/>
        <w:rPr>
          <w:sz w:val="28"/>
          <w:szCs w:val="28"/>
        </w:rPr>
      </w:pPr>
    </w:p>
    <w:p w:rsidR="00201AFB" w:rsidRPr="00201AFB" w:rsidRDefault="00201AFB" w:rsidP="00201AFB">
      <w:pPr>
        <w:numPr>
          <w:ilvl w:val="0"/>
          <w:numId w:val="3"/>
        </w:numPr>
        <w:jc w:val="both"/>
        <w:rPr>
          <w:sz w:val="28"/>
          <w:szCs w:val="28"/>
        </w:rPr>
      </w:pPr>
      <w:r w:rsidRPr="00201AFB">
        <w:rPr>
          <w:sz w:val="28"/>
          <w:szCs w:val="28"/>
        </w:rPr>
        <w:t xml:space="preserve">Избрать секретарем территориальной избирательной комиссии Рязанского района </w:t>
      </w:r>
      <w:r>
        <w:rPr>
          <w:sz w:val="28"/>
          <w:szCs w:val="28"/>
        </w:rPr>
        <w:t>Высоцкую Елену Петровну.</w:t>
      </w:r>
      <w:r w:rsidRPr="00201AFB">
        <w:rPr>
          <w:sz w:val="28"/>
          <w:szCs w:val="28"/>
        </w:rPr>
        <w:t xml:space="preserve"> </w:t>
      </w:r>
    </w:p>
    <w:p w:rsidR="00201AFB" w:rsidRPr="00201AFB" w:rsidRDefault="00201AFB" w:rsidP="00201AFB">
      <w:pPr>
        <w:ind w:left="360"/>
        <w:jc w:val="both"/>
        <w:rPr>
          <w:sz w:val="28"/>
          <w:szCs w:val="28"/>
        </w:rPr>
      </w:pPr>
    </w:p>
    <w:p w:rsidR="00201AFB" w:rsidRPr="00201AFB" w:rsidRDefault="00201AFB" w:rsidP="00201AFB">
      <w:pPr>
        <w:numPr>
          <w:ilvl w:val="0"/>
          <w:numId w:val="3"/>
        </w:numPr>
        <w:jc w:val="both"/>
        <w:rPr>
          <w:sz w:val="28"/>
          <w:szCs w:val="28"/>
        </w:rPr>
      </w:pPr>
      <w:r w:rsidRPr="00201AFB">
        <w:rPr>
          <w:sz w:val="28"/>
          <w:szCs w:val="28"/>
        </w:rPr>
        <w:t>Направить данное решение в газету «Рязанские зори» для опубликования.</w:t>
      </w:r>
    </w:p>
    <w:p w:rsidR="00912A45" w:rsidRPr="00BC19C6" w:rsidRDefault="00912A45" w:rsidP="00201AFB">
      <w:pPr>
        <w:ind w:left="360"/>
        <w:jc w:val="both"/>
        <w:rPr>
          <w:sz w:val="28"/>
          <w:szCs w:val="28"/>
        </w:rPr>
      </w:pPr>
    </w:p>
    <w:p w:rsidR="0083214D" w:rsidRPr="001F204B" w:rsidRDefault="0083214D" w:rsidP="0083214D">
      <w:pPr>
        <w:tabs>
          <w:tab w:val="num" w:pos="-142"/>
        </w:tabs>
        <w:jc w:val="both"/>
        <w:rPr>
          <w:sz w:val="28"/>
          <w:szCs w:val="28"/>
        </w:rPr>
      </w:pPr>
    </w:p>
    <w:p w:rsidR="0083214D" w:rsidRPr="001F204B" w:rsidRDefault="0083214D" w:rsidP="0083214D">
      <w:pPr>
        <w:jc w:val="both"/>
        <w:rPr>
          <w:sz w:val="28"/>
          <w:szCs w:val="28"/>
        </w:rPr>
      </w:pPr>
    </w:p>
    <w:p w:rsidR="0083214D" w:rsidRPr="001F204B" w:rsidRDefault="0083214D" w:rsidP="0083214D">
      <w:pPr>
        <w:jc w:val="both"/>
        <w:rPr>
          <w:sz w:val="28"/>
          <w:szCs w:val="28"/>
        </w:rPr>
      </w:pPr>
    </w:p>
    <w:p w:rsidR="0083214D" w:rsidRPr="001F204B" w:rsidRDefault="0083214D" w:rsidP="0083214D">
      <w:pPr>
        <w:jc w:val="both"/>
        <w:rPr>
          <w:sz w:val="28"/>
          <w:szCs w:val="28"/>
        </w:rPr>
      </w:pPr>
    </w:p>
    <w:p w:rsidR="0083214D" w:rsidRPr="001F204B" w:rsidRDefault="0083214D" w:rsidP="0083214D">
      <w:pPr>
        <w:jc w:val="both"/>
        <w:outlineLvl w:val="0"/>
        <w:rPr>
          <w:sz w:val="28"/>
          <w:szCs w:val="28"/>
        </w:rPr>
      </w:pPr>
      <w:r w:rsidRPr="001F204B">
        <w:rPr>
          <w:sz w:val="28"/>
          <w:szCs w:val="28"/>
        </w:rPr>
        <w:t xml:space="preserve">Председатель </w:t>
      </w:r>
      <w:proofErr w:type="gramStart"/>
      <w:r w:rsidRPr="001F204B">
        <w:rPr>
          <w:sz w:val="28"/>
          <w:szCs w:val="28"/>
        </w:rPr>
        <w:t>территориальной</w:t>
      </w:r>
      <w:proofErr w:type="gramEnd"/>
    </w:p>
    <w:p w:rsidR="0083214D" w:rsidRPr="001F204B" w:rsidRDefault="0083214D" w:rsidP="0083214D">
      <w:pPr>
        <w:jc w:val="both"/>
        <w:rPr>
          <w:sz w:val="28"/>
          <w:szCs w:val="28"/>
        </w:rPr>
      </w:pPr>
      <w:r w:rsidRPr="001F204B">
        <w:rPr>
          <w:sz w:val="28"/>
          <w:szCs w:val="28"/>
        </w:rPr>
        <w:t xml:space="preserve">избирательной комиссии                                                                    С.И. Вяземцев   </w:t>
      </w:r>
    </w:p>
    <w:p w:rsidR="0083214D" w:rsidRPr="001F204B" w:rsidRDefault="0083214D" w:rsidP="0083214D">
      <w:pPr>
        <w:jc w:val="both"/>
        <w:rPr>
          <w:sz w:val="28"/>
          <w:szCs w:val="28"/>
        </w:rPr>
      </w:pPr>
    </w:p>
    <w:p w:rsidR="0083214D" w:rsidRPr="001F204B" w:rsidRDefault="0083214D" w:rsidP="0083214D">
      <w:pPr>
        <w:jc w:val="both"/>
      </w:pPr>
    </w:p>
    <w:p w:rsidR="00F717C5" w:rsidRPr="001F204B" w:rsidRDefault="00F717C5"/>
    <w:sectPr w:rsidR="00F717C5" w:rsidRPr="001F204B" w:rsidSect="00995908">
      <w:pgSz w:w="11906" w:h="16838"/>
      <w:pgMar w:top="719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446D"/>
    <w:multiLevelType w:val="multilevel"/>
    <w:tmpl w:val="C97E7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60"/>
        </w:tabs>
        <w:ind w:left="1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60"/>
        </w:tabs>
        <w:ind w:left="1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20"/>
        </w:tabs>
        <w:ind w:left="1620" w:hanging="2160"/>
      </w:pPr>
      <w:rPr>
        <w:rFonts w:hint="default"/>
      </w:rPr>
    </w:lvl>
  </w:abstractNum>
  <w:abstractNum w:abstractNumId="1">
    <w:nsid w:val="666874AC"/>
    <w:multiLevelType w:val="hybridMultilevel"/>
    <w:tmpl w:val="6C16F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9E386F"/>
    <w:multiLevelType w:val="hybridMultilevel"/>
    <w:tmpl w:val="63C86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9D"/>
    <w:rsid w:val="00166310"/>
    <w:rsid w:val="001F204B"/>
    <w:rsid w:val="00201AFB"/>
    <w:rsid w:val="006C141A"/>
    <w:rsid w:val="007330BA"/>
    <w:rsid w:val="0083214D"/>
    <w:rsid w:val="00912A45"/>
    <w:rsid w:val="00A8579D"/>
    <w:rsid w:val="00F717C5"/>
    <w:rsid w:val="00F8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APM-TIK</cp:lastModifiedBy>
  <cp:revision>5</cp:revision>
  <cp:lastPrinted>2020-09-15T10:06:00Z</cp:lastPrinted>
  <dcterms:created xsi:type="dcterms:W3CDTF">2020-12-28T08:32:00Z</dcterms:created>
  <dcterms:modified xsi:type="dcterms:W3CDTF">2021-02-05T11:37:00Z</dcterms:modified>
</cp:coreProperties>
</file>